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A3" w:rsidRDefault="000064A3" w:rsidP="000064A3">
      <w:bookmarkStart w:id="0" w:name="_GoBack"/>
      <w:bookmarkEnd w:id="0"/>
    </w:p>
    <w:p w:rsidR="000064A3" w:rsidRDefault="000064A3" w:rsidP="000064A3">
      <w:r w:rsidRPr="000064A3">
        <w:rPr>
          <w:rStyle w:val="Strong"/>
        </w:rPr>
        <w:t>From:</w:t>
      </w:r>
      <w:r>
        <w:t xml:space="preserve"> Frasier, Diane (NIH/OD) [E] </w:t>
      </w:r>
    </w:p>
    <w:p w:rsidR="000064A3" w:rsidRDefault="000064A3" w:rsidP="000064A3">
      <w:r w:rsidRPr="000064A3">
        <w:rPr>
          <w:rStyle w:val="Strong"/>
        </w:rPr>
        <w:t>Sent:</w:t>
      </w:r>
      <w:r>
        <w:t xml:space="preserve"> Thursday, July 18, 2013 2:37 PM</w:t>
      </w:r>
    </w:p>
    <w:p w:rsidR="000064A3" w:rsidRDefault="000064A3" w:rsidP="000064A3">
      <w:r w:rsidRPr="000064A3">
        <w:rPr>
          <w:rStyle w:val="Strong"/>
        </w:rPr>
        <w:t>To:</w:t>
      </w:r>
      <w:r>
        <w:t xml:space="preserve"> List EOFULL-L; 'AMC-MEMBERS@LIST.NIH.GOV' (AMC-MEMBERS@LIST.NIH.GOV); Barros, Colleen (NIH/OD) [E]; Rockey, Sally (NIH/OD) [E]; Hann, Della (NIH/OD) [E]; Bulls, Michelle (NIH/OD) [E]</w:t>
      </w:r>
    </w:p>
    <w:p w:rsidR="000064A3" w:rsidRDefault="000064A3" w:rsidP="000064A3">
      <w:r w:rsidRPr="000064A3">
        <w:rPr>
          <w:rStyle w:val="Strong"/>
        </w:rPr>
        <w:t>Cc:</w:t>
      </w:r>
      <w:r>
        <w:t xml:space="preserve"> D'Ascoli, Nicholas (NIH/OD) [E]; Smith, Paulette M. (NIH/OD) [E]; Mullen, Malinda (NIH/OD) [E]</w:t>
      </w:r>
    </w:p>
    <w:p w:rsidR="000064A3" w:rsidRDefault="000064A3" w:rsidP="000064A3">
      <w:r w:rsidRPr="000064A3">
        <w:rPr>
          <w:rStyle w:val="Strong"/>
        </w:rPr>
        <w:t>Subject:</w:t>
      </w:r>
      <w:r>
        <w:t xml:space="preserve"> RE: Class Approval for Peer Review $75K or less for the period March 26, 2013 through December 31, 2013</w:t>
      </w:r>
    </w:p>
    <w:p w:rsidR="000064A3" w:rsidRDefault="000064A3" w:rsidP="000064A3"/>
    <w:p w:rsidR="000064A3" w:rsidRDefault="000064A3" w:rsidP="000064A3">
      <w:r>
        <w:t>Hello all - In response to a question raised concerning the subject Class Approval transmitted Tuesday,  please be assured that the Class Approval covers all obligations made during the period March 26, 2013 through December 31, 2013  in support of any Scientific Review Meeting or Advisory Board/Council Review meeting conducted in accordance with 42 CFR 52h, regardless of the scheduled date of the meeting.  For example, the Class Approval does address an obligation on or before December 31, 2013 for a meeting scheduled to occur March 2014, if the obligation is at or less than $75,000 and is in accordance with appropriations law i.e. the obligation is a bona fide need of the current fiscal year.</w:t>
      </w:r>
    </w:p>
    <w:p w:rsidR="000064A3" w:rsidRDefault="000064A3" w:rsidP="000064A3"/>
    <w:p w:rsidR="000064A3" w:rsidRDefault="000064A3" w:rsidP="000064A3">
      <w:r>
        <w:t>Another question was raised about Board of Scientific Counselors (BSCs) meetings.  BSC meetings are addressed by this class approval.</w:t>
      </w:r>
    </w:p>
    <w:p w:rsidR="000064A3" w:rsidRDefault="000064A3" w:rsidP="000064A3"/>
    <w:p w:rsidR="000064A3" w:rsidRDefault="000064A3" w:rsidP="000064A3">
      <w:r>
        <w:t>Many thanks.</w:t>
      </w:r>
    </w:p>
    <w:p w:rsidR="000064A3" w:rsidRDefault="000064A3" w:rsidP="000064A3"/>
    <w:p w:rsidR="000064A3" w:rsidRDefault="000064A3" w:rsidP="000064A3"/>
    <w:p w:rsidR="000064A3" w:rsidRDefault="000064A3" w:rsidP="000064A3">
      <w:r w:rsidRPr="000064A3">
        <w:rPr>
          <w:rStyle w:val="Strong"/>
        </w:rPr>
        <w:t>From:</w:t>
      </w:r>
      <w:r>
        <w:t xml:space="preserve"> Frasier, Diane (NIH/OD) [E] </w:t>
      </w:r>
    </w:p>
    <w:p w:rsidR="000064A3" w:rsidRDefault="000064A3" w:rsidP="000064A3">
      <w:r w:rsidRPr="000064A3">
        <w:rPr>
          <w:rStyle w:val="Strong"/>
        </w:rPr>
        <w:t>Sent:</w:t>
      </w:r>
      <w:r>
        <w:t xml:space="preserve"> Tuesday, July 16, 2013 6:18 PM</w:t>
      </w:r>
    </w:p>
    <w:p w:rsidR="000064A3" w:rsidRDefault="000064A3" w:rsidP="000064A3">
      <w:r w:rsidRPr="000064A3">
        <w:rPr>
          <w:rStyle w:val="Strong"/>
        </w:rPr>
        <w:t>To:</w:t>
      </w:r>
      <w:r>
        <w:t xml:space="preserve"> List EOFULL-L; 'AMC-MEMBERS@LIST.NIH.GOV' (AMC-MEMBERS@LIST.NIH.GOV); Barros, Colleen (NIH/OD) [E]; Rockey, Sally (NIH/OD) [E]; Hann, Della (NIH/OD) [E]; Bulls, Michelle (NIH/OD) [E]</w:t>
      </w:r>
    </w:p>
    <w:p w:rsidR="000064A3" w:rsidRDefault="000064A3" w:rsidP="000064A3">
      <w:r w:rsidRPr="000064A3">
        <w:rPr>
          <w:rStyle w:val="Strong"/>
        </w:rPr>
        <w:t>Cc:</w:t>
      </w:r>
      <w:r>
        <w:t xml:space="preserve"> D'Ascoli, Nicholas (NIH/OD) [E]; Smith, Paulette M. (NIH/OD) [E]; Mullen, Malinda (NIH/OD) [E]</w:t>
      </w:r>
    </w:p>
    <w:p w:rsidR="000064A3" w:rsidRDefault="000064A3" w:rsidP="000064A3">
      <w:r w:rsidRPr="000064A3">
        <w:rPr>
          <w:rStyle w:val="Strong"/>
        </w:rPr>
        <w:t xml:space="preserve">Subject: </w:t>
      </w:r>
      <w:r>
        <w:t>Class Approval for Peer Review $75K or less for the period March 26, 2013 through December 31, 2013</w:t>
      </w:r>
    </w:p>
    <w:p w:rsidR="000064A3" w:rsidRDefault="000064A3" w:rsidP="000064A3"/>
    <w:p w:rsidR="000064A3" w:rsidRDefault="000064A3" w:rsidP="000064A3">
      <w:r>
        <w:t xml:space="preserve">Hello all - Attached is a Class Approval for Scientific Review Meetings and Advisory Board/Council Review Meetings for Review of Grant/Cooperative Agreement Applications, Contract Proposals and Project Concepts valued at $75,000 or less and held, or to be held, from March 26, 2013 through December 31, 2013.  ICs will no longer be required to submit the HHS Conference or Conference Grant Request and Approval form (formerly Attachment A) for </w:t>
      </w:r>
      <w:r>
        <w:lastRenderedPageBreak/>
        <w:t>advance approval of peer review meetings for review of project concepts or scientific technical review of contract proposals or grant applications at or below $75,000.</w:t>
      </w:r>
    </w:p>
    <w:p w:rsidR="000064A3" w:rsidRDefault="000064A3" w:rsidP="000064A3">
      <w:r>
        <w:t xml:space="preserve">Any previously submitted requests for conference approval for meetings of the type described above that are making their way through the approval process will be returned citing the attached Class Approval. </w:t>
      </w:r>
    </w:p>
    <w:p w:rsidR="000064A3" w:rsidRDefault="000064A3" w:rsidP="000064A3"/>
    <w:p w:rsidR="000064A3" w:rsidRDefault="000064A3" w:rsidP="000064A3">
      <w:r>
        <w:t>Please note that the reporting requirements stated in Paragraph 1.4 of the HHS Efficient Spending Policy of June 24, 2013 still apply to the meetings covered by this Class Approval which exceed $20,000.</w:t>
      </w:r>
    </w:p>
    <w:p w:rsidR="000064A3" w:rsidRDefault="000064A3" w:rsidP="000064A3"/>
    <w:p w:rsidR="000064A3" w:rsidRDefault="000064A3" w:rsidP="000064A3">
      <w:r>
        <w:t xml:space="preserve">An HHS Class Approval for meetings of this type that exceed $75,000 is awaiting approval.  Until the NIH receives the Class Approval, ICs must continue to submit their requests for advance approval of peer review meetings for review of project concepts or scientific technical review of contract proposals or grant applications exceeding $75,000. </w:t>
      </w:r>
    </w:p>
    <w:p w:rsidR="000064A3" w:rsidRDefault="000064A3" w:rsidP="000064A3"/>
    <w:p w:rsidR="000064A3" w:rsidRDefault="000064A3" w:rsidP="000064A3">
      <w:r>
        <w:t xml:space="preserve">Questions regarding this matter should be directed to </w:t>
      </w:r>
      <w:hyperlink r:id="rId5" w:history="1">
        <w:r w:rsidR="00D906A2" w:rsidRPr="009606BF">
          <w:rPr>
            <w:rStyle w:val="Hyperlink"/>
          </w:rPr>
          <w:t>EfficientSpendingPolicy@nih.gov</w:t>
        </w:r>
      </w:hyperlink>
      <w:r w:rsidR="00D906A2">
        <w:t>.</w:t>
      </w:r>
      <w:r>
        <w:t xml:space="preserve"> </w:t>
      </w:r>
    </w:p>
    <w:p w:rsidR="000064A3" w:rsidRDefault="000064A3" w:rsidP="000064A3"/>
    <w:p w:rsidR="000064A3" w:rsidRDefault="000064A3" w:rsidP="000064A3">
      <w:r>
        <w:t>Diane J. Frasier</w:t>
      </w:r>
    </w:p>
    <w:p w:rsidR="000064A3" w:rsidRDefault="000064A3" w:rsidP="000064A3">
      <w:r>
        <w:t>Head of the Contracting Activity,</w:t>
      </w:r>
    </w:p>
    <w:p w:rsidR="000064A3" w:rsidRDefault="000064A3" w:rsidP="000064A3">
      <w:r>
        <w:t>Director, Office of Acquisition and Logistics Management, OM, NIH</w:t>
      </w:r>
    </w:p>
    <w:p w:rsidR="000064A3" w:rsidRDefault="000064A3" w:rsidP="000064A3">
      <w:r>
        <w:t xml:space="preserve">e-mail: </w:t>
      </w:r>
      <w:hyperlink r:id="rId6" w:tooltip="mail to:frasierd@mail.nih.gov" w:history="1">
        <w:r w:rsidRPr="006124FF">
          <w:rPr>
            <w:rStyle w:val="Hyperlink"/>
          </w:rPr>
          <w:t>frasierd@mail.nih.gov</w:t>
        </w:r>
      </w:hyperlink>
    </w:p>
    <w:p w:rsidR="000064A3" w:rsidRDefault="000064A3" w:rsidP="000064A3">
      <w:r>
        <w:t>Phone: 301-496-4422</w:t>
      </w:r>
    </w:p>
    <w:p w:rsidR="000064A3" w:rsidRDefault="000064A3" w:rsidP="000064A3">
      <w:r>
        <w:t>Fax: 301-402-2425</w:t>
      </w:r>
    </w:p>
    <w:p w:rsidR="000064A3" w:rsidRDefault="000064A3" w:rsidP="000064A3">
      <w:r>
        <w:t xml:space="preserve">Web: </w:t>
      </w:r>
      <w:hyperlink r:id="rId7" w:tooltip="OALM website" w:history="1">
        <w:r w:rsidRPr="00D906A2">
          <w:rPr>
            <w:rStyle w:val="Hyperlink"/>
          </w:rPr>
          <w:t>http://oalm.od.nih.gov</w:t>
        </w:r>
      </w:hyperlink>
    </w:p>
    <w:p w:rsidR="000064A3" w:rsidRDefault="000064A3" w:rsidP="000064A3"/>
    <w:p w:rsidR="000064A3" w:rsidRDefault="000064A3" w:rsidP="000064A3"/>
    <w:p w:rsidR="000064A3" w:rsidRDefault="004203CA" w:rsidP="000064A3">
      <w:hyperlink r:id="rId8" w:history="1">
        <w:r w:rsidR="00D906A2" w:rsidRPr="009606BF">
          <w:rPr>
            <w:rStyle w:val="Hyperlink"/>
          </w:rPr>
          <w:t>EfficientSpendingPolicy@nih.gov</w:t>
        </w:r>
      </w:hyperlink>
    </w:p>
    <w:p w:rsidR="000064A3" w:rsidRDefault="000064A3" w:rsidP="000064A3"/>
    <w:p w:rsidR="000064A3" w:rsidRDefault="000064A3" w:rsidP="000064A3">
      <w:r>
        <w:t>Acquisition Services &amp; Review Branch</w:t>
      </w:r>
    </w:p>
    <w:p w:rsidR="000064A3" w:rsidRDefault="000064A3" w:rsidP="000064A3">
      <w:r>
        <w:t>Division of Simplified Acquisition Policy &amp; Services</w:t>
      </w:r>
    </w:p>
    <w:p w:rsidR="000064A3" w:rsidRDefault="000064A3" w:rsidP="000064A3">
      <w:r>
        <w:t>Office of Acquisition Management and Policy (OAMP)</w:t>
      </w:r>
    </w:p>
    <w:p w:rsidR="000064A3" w:rsidRDefault="000064A3" w:rsidP="000064A3">
      <w:r>
        <w:t>National Institutes of Health, Health and Human Services</w:t>
      </w:r>
    </w:p>
    <w:p w:rsidR="000064A3" w:rsidRDefault="000064A3" w:rsidP="000064A3"/>
    <w:p w:rsidR="000064A3" w:rsidRDefault="004203CA" w:rsidP="000064A3">
      <w:hyperlink r:id="rId9" w:tooltip="NIH Efficient Spending webpage" w:history="1">
        <w:r w:rsidR="000064A3" w:rsidRPr="00D906A2">
          <w:rPr>
            <w:rStyle w:val="Hyperlink"/>
          </w:rPr>
          <w:t>http://oamp.od.nih.gov/ContractToolBox/SpendingPolicy.asp</w:t>
        </w:r>
      </w:hyperlink>
    </w:p>
    <w:p w:rsidR="008F0127" w:rsidRDefault="008F0127"/>
    <w:sectPr w:rsidR="008F0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A3"/>
    <w:rsid w:val="000064A3"/>
    <w:rsid w:val="00375F3E"/>
    <w:rsid w:val="003C2DCE"/>
    <w:rsid w:val="003C3980"/>
    <w:rsid w:val="004203CA"/>
    <w:rsid w:val="006124FF"/>
    <w:rsid w:val="00774CC3"/>
    <w:rsid w:val="0082580E"/>
    <w:rsid w:val="008F0127"/>
    <w:rsid w:val="00D906A2"/>
    <w:rsid w:val="00EB35EB"/>
    <w:rsid w:val="00F4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63"/>
    <w:pPr>
      <w:spacing w:after="8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6A63"/>
    <w:rPr>
      <w:rFonts w:ascii="Times New Roman" w:hAnsi="Times New Roman"/>
      <w:b/>
      <w:bCs/>
      <w:sz w:val="24"/>
    </w:rPr>
  </w:style>
  <w:style w:type="paragraph" w:styleId="ListParagraph">
    <w:name w:val="List Paragraph"/>
    <w:basedOn w:val="Normal"/>
    <w:uiPriority w:val="34"/>
    <w:qFormat/>
    <w:rsid w:val="00EB35EB"/>
    <w:pPr>
      <w:ind w:left="720"/>
    </w:pPr>
  </w:style>
  <w:style w:type="paragraph" w:styleId="Title">
    <w:name w:val="Title"/>
    <w:basedOn w:val="Normal"/>
    <w:next w:val="Normal"/>
    <w:link w:val="TitleChar"/>
    <w:uiPriority w:val="10"/>
    <w:qFormat/>
    <w:rsid w:val="00774C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CC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906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63"/>
    <w:pPr>
      <w:spacing w:after="80"/>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6A63"/>
    <w:rPr>
      <w:rFonts w:ascii="Times New Roman" w:hAnsi="Times New Roman"/>
      <w:b/>
      <w:bCs/>
      <w:sz w:val="24"/>
    </w:rPr>
  </w:style>
  <w:style w:type="paragraph" w:styleId="ListParagraph">
    <w:name w:val="List Paragraph"/>
    <w:basedOn w:val="Normal"/>
    <w:uiPriority w:val="34"/>
    <w:qFormat/>
    <w:rsid w:val="00EB35EB"/>
    <w:pPr>
      <w:ind w:left="720"/>
    </w:pPr>
  </w:style>
  <w:style w:type="paragraph" w:styleId="Title">
    <w:name w:val="Title"/>
    <w:basedOn w:val="Normal"/>
    <w:next w:val="Normal"/>
    <w:link w:val="TitleChar"/>
    <w:uiPriority w:val="10"/>
    <w:qFormat/>
    <w:rsid w:val="00774C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CC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906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ficientSpendingPolicy@nih.gov" TargetMode="External"/><Relationship Id="rId3" Type="http://schemas.openxmlformats.org/officeDocument/2006/relationships/settings" Target="settings.xml"/><Relationship Id="rId7" Type="http://schemas.openxmlformats.org/officeDocument/2006/relationships/hyperlink" Target="http://oalm.od.ni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rasierd@mail.nih.gov" TargetMode="External"/><Relationship Id="rId11" Type="http://schemas.openxmlformats.org/officeDocument/2006/relationships/theme" Target="theme/theme1.xml"/><Relationship Id="rId5" Type="http://schemas.openxmlformats.org/officeDocument/2006/relationships/hyperlink" Target="mailto:EfficientSpendingPolicy@nih.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amp.od.nih.gov/ContractToolBox/SpendingPolic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Class Approval for Peer Review $75K or less for the period March 26, 2013 through December 31, 2013</vt:lpstr>
    </vt:vector>
  </TitlesOfParts>
  <Company>NIH\OD</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Approval for Peer Review $75K or less for the period March 26, 2013 through December 31, 2013</dc:title>
  <dc:subject>Class Approval for Peer Review $75K or less for the period March 26, 2013 through December 31, 2013</dc:subject>
  <dc:creator>NOH/OD/OALM</dc:creator>
  <cp:keywords/>
  <dc:description>508 compliant 7/22/13</dc:description>
  <cp:lastModifiedBy>kaminsks</cp:lastModifiedBy>
  <cp:revision>6</cp:revision>
  <dcterms:created xsi:type="dcterms:W3CDTF">2013-07-22T19:20:00Z</dcterms:created>
  <dcterms:modified xsi:type="dcterms:W3CDTF">2013-07-22T19:30:00Z</dcterms:modified>
</cp:coreProperties>
</file>